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4E8" w:rsidRDefault="00BF34E8" w:rsidP="00BF34E8">
      <w:pPr>
        <w:jc w:val="center"/>
        <w:rPr>
          <w:rFonts w:ascii="Arial" w:hAnsi="Arial" w:cs="Arial"/>
          <w:b/>
        </w:rPr>
      </w:pPr>
      <w:r>
        <w:rPr>
          <w:rFonts w:ascii="Arial" w:hAnsi="Arial" w:cs="Arial"/>
          <w:b/>
          <w:noProof/>
        </w:rPr>
        <w:drawing>
          <wp:anchor distT="0" distB="0" distL="114300" distR="114300" simplePos="0" relativeHeight="251659264" behindDoc="0" locked="0" layoutInCell="1" allowOverlap="1" wp14:anchorId="754E53BB" wp14:editId="58EF3201">
            <wp:simplePos x="0" y="0"/>
            <wp:positionH relativeFrom="margin">
              <wp:align>left</wp:align>
            </wp:positionH>
            <wp:positionV relativeFrom="paragraph">
              <wp:posOffset>0</wp:posOffset>
            </wp:positionV>
            <wp:extent cx="942975" cy="914400"/>
            <wp:effectExtent l="0" t="0" r="9525" b="0"/>
            <wp:wrapSquare wrapText="bothSides"/>
            <wp:docPr id="11083964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914400"/>
                    </a:xfrm>
                    <a:prstGeom prst="rect">
                      <a:avLst/>
                    </a:prstGeom>
                    <a:noFill/>
                  </pic:spPr>
                </pic:pic>
              </a:graphicData>
            </a:graphic>
            <wp14:sizeRelH relativeFrom="page">
              <wp14:pctWidth>0</wp14:pctWidth>
            </wp14:sizeRelH>
            <wp14:sizeRelV relativeFrom="page">
              <wp14:pctHeight>0</wp14:pctHeight>
            </wp14:sizeRelV>
          </wp:anchor>
        </w:drawing>
      </w:r>
      <w:r w:rsidRPr="003512F0">
        <w:rPr>
          <w:rFonts w:ascii="Arial" w:hAnsi="Arial" w:cs="Arial"/>
          <w:b/>
        </w:rPr>
        <w:t>NOTICE OF REQUEST FOR QUALIFICATIONS</w:t>
      </w:r>
      <w:r>
        <w:rPr>
          <w:rFonts w:ascii="Arial" w:hAnsi="Arial" w:cs="Arial"/>
          <w:b/>
        </w:rPr>
        <w:t xml:space="preserve"> (RFQ) </w:t>
      </w:r>
      <w:r w:rsidRPr="003512F0">
        <w:rPr>
          <w:rFonts w:ascii="Arial" w:hAnsi="Arial" w:cs="Arial"/>
          <w:b/>
        </w:rPr>
        <w:t xml:space="preserve">FROM </w:t>
      </w:r>
      <w:r w:rsidRPr="00BF34E8">
        <w:rPr>
          <w:rFonts w:ascii="Arial" w:hAnsi="Arial" w:cs="Arial"/>
          <w:b/>
        </w:rPr>
        <w:t xml:space="preserve">ARCHITECTURE/ENGINEERING (A/E) </w:t>
      </w:r>
      <w:r w:rsidR="00A17C7E">
        <w:rPr>
          <w:rFonts w:ascii="Arial" w:hAnsi="Arial" w:cs="Arial"/>
          <w:b/>
        </w:rPr>
        <w:t xml:space="preserve">CONSTRUCTION </w:t>
      </w:r>
      <w:r w:rsidRPr="003512F0">
        <w:rPr>
          <w:rFonts w:ascii="Arial" w:hAnsi="Arial" w:cs="Arial"/>
          <w:b/>
        </w:rPr>
        <w:t>FIRMS</w:t>
      </w:r>
      <w:r>
        <w:rPr>
          <w:rFonts w:ascii="Arial" w:hAnsi="Arial" w:cs="Arial"/>
          <w:b/>
        </w:rPr>
        <w:t xml:space="preserve"> </w:t>
      </w:r>
      <w:r w:rsidRPr="003512F0">
        <w:rPr>
          <w:rFonts w:ascii="Arial" w:hAnsi="Arial" w:cs="Arial"/>
          <w:b/>
        </w:rPr>
        <w:t xml:space="preserve">FOR </w:t>
      </w:r>
    </w:p>
    <w:p w:rsidR="00BF34E8" w:rsidRPr="003512F0" w:rsidRDefault="00BF34E8" w:rsidP="00BF34E8">
      <w:pPr>
        <w:jc w:val="center"/>
        <w:rPr>
          <w:rFonts w:ascii="Arial" w:hAnsi="Arial" w:cs="Arial"/>
          <w:b/>
        </w:rPr>
      </w:pPr>
      <w:r w:rsidRPr="003512F0">
        <w:rPr>
          <w:rFonts w:ascii="Arial" w:hAnsi="Arial" w:cs="Arial"/>
          <w:b/>
        </w:rPr>
        <w:t xml:space="preserve">DESIGN-BID-BUILD </w:t>
      </w:r>
      <w:bookmarkStart w:id="0" w:name="_Hlk143244862"/>
      <w:r w:rsidR="000F08D9">
        <w:rPr>
          <w:rFonts w:ascii="Arial" w:hAnsi="Arial" w:cs="Arial"/>
          <w:b/>
        </w:rPr>
        <w:t xml:space="preserve">CONSTRUCTION </w:t>
      </w:r>
      <w:r w:rsidRPr="003512F0">
        <w:rPr>
          <w:rFonts w:ascii="Arial" w:hAnsi="Arial" w:cs="Arial"/>
          <w:b/>
        </w:rPr>
        <w:t>PROJECT</w:t>
      </w:r>
      <w:bookmarkEnd w:id="0"/>
    </w:p>
    <w:p w:rsidR="00BF34E8" w:rsidRPr="003512F0" w:rsidRDefault="00BF34E8" w:rsidP="00BF34E8">
      <w:pPr>
        <w:jc w:val="center"/>
        <w:rPr>
          <w:rFonts w:ascii="Arial" w:hAnsi="Arial" w:cs="Arial"/>
          <w:b/>
        </w:rPr>
      </w:pPr>
      <w:r>
        <w:rPr>
          <w:rFonts w:ascii="Arial" w:hAnsi="Arial" w:cs="Arial"/>
          <w:b/>
        </w:rPr>
        <w:t>COCOPAH INDIAN TRIBE</w:t>
      </w:r>
      <w:r w:rsidRPr="003512F0">
        <w:rPr>
          <w:rFonts w:ascii="Arial" w:hAnsi="Arial" w:cs="Arial"/>
          <w:b/>
        </w:rPr>
        <w:t xml:space="preserve">, </w:t>
      </w:r>
      <w:r>
        <w:rPr>
          <w:rFonts w:ascii="Arial" w:hAnsi="Arial" w:cs="Arial"/>
          <w:b/>
        </w:rPr>
        <w:t xml:space="preserve">SOMERTON, </w:t>
      </w:r>
      <w:r w:rsidRPr="003512F0">
        <w:rPr>
          <w:rFonts w:ascii="Arial" w:hAnsi="Arial" w:cs="Arial"/>
          <w:b/>
        </w:rPr>
        <w:t>ARIZONA</w:t>
      </w:r>
    </w:p>
    <w:p w:rsidR="00BF34E8" w:rsidRPr="00A73D88" w:rsidRDefault="00BF34E8" w:rsidP="00BF34E8">
      <w:pPr>
        <w:rPr>
          <w:rFonts w:ascii="Arial" w:hAnsi="Arial" w:cs="Arial"/>
        </w:rPr>
      </w:pPr>
    </w:p>
    <w:p w:rsidR="00BF34E8" w:rsidRDefault="00BF34E8" w:rsidP="00BF34E8">
      <w:pPr>
        <w:tabs>
          <w:tab w:val="left" w:pos="2160"/>
        </w:tabs>
        <w:spacing w:line="276" w:lineRule="auto"/>
        <w:rPr>
          <w:rFonts w:ascii="Arial" w:hAnsi="Arial" w:cs="Arial"/>
        </w:rPr>
      </w:pPr>
    </w:p>
    <w:p w:rsidR="00BF34E8" w:rsidRPr="00A73D88" w:rsidRDefault="00BF34E8" w:rsidP="00BF34E8">
      <w:pPr>
        <w:tabs>
          <w:tab w:val="left" w:pos="2160"/>
        </w:tabs>
        <w:spacing w:line="276" w:lineRule="auto"/>
        <w:rPr>
          <w:rFonts w:ascii="Arial" w:hAnsi="Arial" w:cs="Arial"/>
        </w:rPr>
      </w:pPr>
      <w:bookmarkStart w:id="1" w:name="_Hlk141681265"/>
      <w:r w:rsidRPr="00A73D88">
        <w:rPr>
          <w:rFonts w:ascii="Arial" w:hAnsi="Arial" w:cs="Arial"/>
        </w:rPr>
        <w:t>Project Name:</w:t>
      </w:r>
      <w:r w:rsidRPr="00A73D88">
        <w:rPr>
          <w:rFonts w:ascii="Arial" w:hAnsi="Arial" w:cs="Arial"/>
        </w:rPr>
        <w:tab/>
      </w:r>
      <w:r w:rsidR="00733B68" w:rsidRPr="00733B68">
        <w:rPr>
          <w:rFonts w:ascii="Arial" w:hAnsi="Arial" w:cs="Arial"/>
        </w:rPr>
        <w:t>Cocopah COVID Expansion Center</w:t>
      </w:r>
    </w:p>
    <w:p w:rsidR="00BF34E8" w:rsidRPr="00A73D88" w:rsidRDefault="00BF34E8" w:rsidP="00BF34E8">
      <w:pPr>
        <w:tabs>
          <w:tab w:val="left" w:pos="2160"/>
        </w:tabs>
        <w:spacing w:line="276" w:lineRule="auto"/>
        <w:rPr>
          <w:rFonts w:ascii="Arial" w:hAnsi="Arial" w:cs="Arial"/>
        </w:rPr>
      </w:pPr>
      <w:r w:rsidRPr="00A73D88">
        <w:rPr>
          <w:rFonts w:ascii="Arial" w:hAnsi="Arial" w:cs="Arial"/>
        </w:rPr>
        <w:t xml:space="preserve">Project Number: </w:t>
      </w:r>
      <w:r w:rsidRPr="00A73D88">
        <w:rPr>
          <w:rFonts w:ascii="Arial" w:hAnsi="Arial" w:cs="Arial"/>
        </w:rPr>
        <w:tab/>
      </w:r>
      <w:r w:rsidR="00733B68">
        <w:rPr>
          <w:rFonts w:ascii="Arial" w:hAnsi="Arial" w:cs="Arial"/>
        </w:rPr>
        <w:t>03-202</w:t>
      </w:r>
      <w:r w:rsidR="00512E70">
        <w:rPr>
          <w:rFonts w:ascii="Arial" w:hAnsi="Arial" w:cs="Arial"/>
        </w:rPr>
        <w:t>2</w:t>
      </w:r>
    </w:p>
    <w:p w:rsidR="00BF34E8" w:rsidRPr="00A73D88" w:rsidRDefault="00BF34E8" w:rsidP="00BF34E8">
      <w:pPr>
        <w:tabs>
          <w:tab w:val="left" w:pos="2160"/>
        </w:tabs>
        <w:spacing w:line="276" w:lineRule="auto"/>
        <w:rPr>
          <w:rFonts w:ascii="Arial" w:hAnsi="Arial" w:cs="Arial"/>
        </w:rPr>
      </w:pPr>
      <w:r w:rsidRPr="00A73D88">
        <w:rPr>
          <w:rFonts w:ascii="Arial" w:hAnsi="Arial" w:cs="Arial"/>
        </w:rPr>
        <w:t>Contract Number:</w:t>
      </w:r>
      <w:r w:rsidRPr="00A73D88">
        <w:rPr>
          <w:rFonts w:ascii="Arial" w:hAnsi="Arial" w:cs="Arial"/>
        </w:rPr>
        <w:tab/>
      </w:r>
      <w:r w:rsidR="00733B68">
        <w:rPr>
          <w:rFonts w:ascii="Arial" w:hAnsi="Arial" w:cs="Arial"/>
        </w:rPr>
        <w:t>N/A</w:t>
      </w:r>
    </w:p>
    <w:p w:rsidR="00BF34E8" w:rsidRPr="00A73D88" w:rsidRDefault="00BF34E8" w:rsidP="00BF34E8">
      <w:pPr>
        <w:tabs>
          <w:tab w:val="left" w:pos="2160"/>
        </w:tabs>
        <w:spacing w:line="276" w:lineRule="auto"/>
        <w:rPr>
          <w:rFonts w:ascii="Arial" w:hAnsi="Arial" w:cs="Arial"/>
        </w:rPr>
      </w:pPr>
      <w:r w:rsidRPr="00A73D88">
        <w:rPr>
          <w:rFonts w:ascii="Arial" w:hAnsi="Arial" w:cs="Arial"/>
        </w:rPr>
        <w:t>Submittal Deadline:</w:t>
      </w:r>
      <w:r w:rsidRPr="00A73D88">
        <w:rPr>
          <w:rFonts w:ascii="Arial" w:hAnsi="Arial" w:cs="Arial"/>
        </w:rPr>
        <w:tab/>
      </w:r>
      <w:r w:rsidR="00733B68">
        <w:rPr>
          <w:rFonts w:ascii="Arial" w:hAnsi="Arial" w:cs="Arial"/>
        </w:rPr>
        <w:t>August 28, 2023</w:t>
      </w:r>
    </w:p>
    <w:p w:rsidR="00BF34E8" w:rsidRPr="00A73D88" w:rsidRDefault="00BF34E8" w:rsidP="00BF34E8">
      <w:pPr>
        <w:tabs>
          <w:tab w:val="left" w:pos="2160"/>
        </w:tabs>
        <w:spacing w:line="276" w:lineRule="auto"/>
        <w:ind w:left="2880" w:hanging="2880"/>
        <w:rPr>
          <w:rFonts w:ascii="Arial" w:hAnsi="Arial" w:cs="Arial"/>
        </w:rPr>
      </w:pPr>
      <w:r w:rsidRPr="00A73D88">
        <w:rPr>
          <w:rFonts w:ascii="Arial" w:hAnsi="Arial" w:cs="Arial"/>
        </w:rPr>
        <w:t>Submittal Location:</w:t>
      </w:r>
      <w:r w:rsidRPr="00A73D88">
        <w:rPr>
          <w:rFonts w:ascii="Arial" w:hAnsi="Arial" w:cs="Arial"/>
        </w:rPr>
        <w:tab/>
      </w:r>
      <w:r w:rsidR="00733B68">
        <w:rPr>
          <w:rFonts w:ascii="Arial" w:hAnsi="Arial" w:cs="Arial"/>
        </w:rPr>
        <w:t>Cocopah Tribal Administration</w:t>
      </w:r>
    </w:p>
    <w:p w:rsidR="00BF34E8" w:rsidRPr="00A73D88" w:rsidRDefault="00BF34E8" w:rsidP="00BF34E8">
      <w:pPr>
        <w:tabs>
          <w:tab w:val="left" w:pos="2160"/>
        </w:tabs>
        <w:spacing w:line="276" w:lineRule="auto"/>
        <w:rPr>
          <w:rFonts w:ascii="Arial" w:hAnsi="Arial" w:cs="Arial"/>
        </w:rPr>
      </w:pPr>
      <w:r w:rsidRPr="00A73D88">
        <w:rPr>
          <w:rFonts w:ascii="Arial" w:hAnsi="Arial" w:cs="Arial"/>
        </w:rPr>
        <w:t>Staff Contact:</w:t>
      </w:r>
      <w:r w:rsidRPr="00A73D88">
        <w:rPr>
          <w:rFonts w:ascii="Arial" w:hAnsi="Arial" w:cs="Arial"/>
        </w:rPr>
        <w:tab/>
      </w:r>
      <w:r w:rsidR="00733B68">
        <w:rPr>
          <w:rFonts w:ascii="Arial" w:hAnsi="Arial" w:cs="Arial"/>
        </w:rPr>
        <w:t>Ralph Villa</w:t>
      </w:r>
    </w:p>
    <w:bookmarkEnd w:id="1"/>
    <w:p w:rsidR="00BF34E8" w:rsidRPr="00A73D88" w:rsidRDefault="00BF34E8" w:rsidP="00BF34E8">
      <w:pPr>
        <w:tabs>
          <w:tab w:val="left" w:pos="2160"/>
        </w:tabs>
        <w:spacing w:line="276" w:lineRule="auto"/>
        <w:rPr>
          <w:rFonts w:ascii="Arial" w:hAnsi="Arial" w:cs="Arial"/>
          <w:b/>
          <w:szCs w:val="24"/>
        </w:rPr>
      </w:pPr>
      <w:r w:rsidRPr="00A73D88">
        <w:rPr>
          <w:rFonts w:ascii="Arial" w:hAnsi="Arial" w:cs="Arial"/>
        </w:rPr>
        <w:t>RFQ available at:</w:t>
      </w:r>
      <w:r w:rsidRPr="00A73D88">
        <w:rPr>
          <w:rFonts w:ascii="Arial" w:hAnsi="Arial" w:cs="Arial"/>
        </w:rPr>
        <w:tab/>
      </w:r>
      <w:hyperlink r:id="rId8" w:history="1">
        <w:r w:rsidRPr="003512F0">
          <w:rPr>
            <w:rStyle w:val="Hyperlink"/>
            <w:rFonts w:ascii="Arial" w:hAnsi="Arial" w:cs="Arial"/>
            <w:bCs/>
            <w:szCs w:val="24"/>
          </w:rPr>
          <w:t>https://www.cocopah.com/business-opportunities.html</w:t>
        </w:r>
      </w:hyperlink>
      <w:r>
        <w:rPr>
          <w:rFonts w:ascii="Arial" w:hAnsi="Arial" w:cs="Arial"/>
          <w:b/>
          <w:szCs w:val="24"/>
        </w:rPr>
        <w:t xml:space="preserve"> </w:t>
      </w:r>
    </w:p>
    <w:p w:rsidR="00BF34E8" w:rsidRPr="00A73D88" w:rsidRDefault="00BF34E8" w:rsidP="00BF34E8">
      <w:pPr>
        <w:rPr>
          <w:rFonts w:ascii="Arial" w:hAnsi="Arial" w:cs="Arial"/>
        </w:rPr>
      </w:pPr>
    </w:p>
    <w:p w:rsidR="00BF34E8" w:rsidRPr="00A73D88" w:rsidRDefault="00BF34E8" w:rsidP="00BF34E8">
      <w:pPr>
        <w:tabs>
          <w:tab w:val="left" w:pos="2880"/>
        </w:tabs>
        <w:jc w:val="both"/>
        <w:rPr>
          <w:rFonts w:ascii="Arial" w:hAnsi="Arial" w:cs="Arial"/>
        </w:rPr>
      </w:pPr>
      <w:r w:rsidRPr="00A73D88">
        <w:rPr>
          <w:rFonts w:ascii="Arial" w:hAnsi="Arial" w:cs="Arial"/>
          <w:b/>
        </w:rPr>
        <w:t xml:space="preserve">Date and Location for Submittal:  </w:t>
      </w:r>
      <w:bookmarkStart w:id="2" w:name="_Hlk141681355"/>
      <w:r w:rsidRPr="00A73D88">
        <w:rPr>
          <w:rFonts w:ascii="Arial" w:hAnsi="Arial" w:cs="Arial"/>
        </w:rPr>
        <w:t xml:space="preserve">Sealed Statements of Qualifications (SOQs) from qualified </w:t>
      </w:r>
      <w:r>
        <w:rPr>
          <w:rFonts w:ascii="Arial" w:hAnsi="Arial" w:cs="Arial"/>
        </w:rPr>
        <w:t>Architecture/Engineering</w:t>
      </w:r>
      <w:r w:rsidRPr="00A73D88">
        <w:rPr>
          <w:rFonts w:ascii="Arial" w:hAnsi="Arial" w:cs="Arial"/>
        </w:rPr>
        <w:t xml:space="preserve"> (</w:t>
      </w:r>
      <w:r>
        <w:rPr>
          <w:rFonts w:ascii="Arial" w:hAnsi="Arial" w:cs="Arial"/>
        </w:rPr>
        <w:t>A/E</w:t>
      </w:r>
      <w:r w:rsidRPr="00A73D88">
        <w:rPr>
          <w:rFonts w:ascii="Arial" w:hAnsi="Arial" w:cs="Arial"/>
        </w:rPr>
        <w:t xml:space="preserve">) </w:t>
      </w:r>
      <w:r w:rsidR="00733B68">
        <w:rPr>
          <w:rFonts w:ascii="Arial" w:hAnsi="Arial" w:cs="Arial"/>
        </w:rPr>
        <w:t xml:space="preserve">Construction </w:t>
      </w:r>
      <w:r w:rsidRPr="00A73D88">
        <w:rPr>
          <w:rFonts w:ascii="Arial" w:hAnsi="Arial" w:cs="Arial"/>
        </w:rPr>
        <w:t xml:space="preserve">firms will be received </w:t>
      </w:r>
      <w:r>
        <w:rPr>
          <w:rFonts w:ascii="Arial" w:hAnsi="Arial" w:cs="Arial"/>
        </w:rPr>
        <w:t>at the location listed above</w:t>
      </w:r>
      <w:r w:rsidRPr="009759D0">
        <w:rPr>
          <w:rFonts w:ascii="Arial" w:hAnsi="Arial" w:cs="Arial"/>
        </w:rPr>
        <w:t xml:space="preserve"> by </w:t>
      </w:r>
      <w:r>
        <w:rPr>
          <w:rFonts w:ascii="Arial" w:hAnsi="Arial" w:cs="Arial"/>
        </w:rPr>
        <w:t>3</w:t>
      </w:r>
      <w:r w:rsidRPr="009759D0">
        <w:rPr>
          <w:rFonts w:ascii="Arial" w:hAnsi="Arial" w:cs="Arial"/>
        </w:rPr>
        <w:t xml:space="preserve">:00 </w:t>
      </w:r>
      <w:r>
        <w:rPr>
          <w:rFonts w:ascii="Arial" w:hAnsi="Arial" w:cs="Arial"/>
        </w:rPr>
        <w:t>p</w:t>
      </w:r>
      <w:r w:rsidRPr="009759D0">
        <w:rPr>
          <w:rFonts w:ascii="Arial" w:hAnsi="Arial" w:cs="Arial"/>
        </w:rPr>
        <w:t xml:space="preserve">.m., </w:t>
      </w:r>
      <w:r w:rsidRPr="00AA2572">
        <w:rPr>
          <w:rFonts w:ascii="Arial" w:hAnsi="Arial" w:cs="Arial"/>
        </w:rPr>
        <w:t xml:space="preserve">AZ Time </w:t>
      </w:r>
      <w:r w:rsidRPr="003512F0">
        <w:rPr>
          <w:rFonts w:ascii="Arial" w:hAnsi="Arial" w:cs="Arial"/>
        </w:rPr>
        <w:t xml:space="preserve">on </w:t>
      </w:r>
      <w:r w:rsidR="00733B68">
        <w:rPr>
          <w:rFonts w:ascii="Arial" w:hAnsi="Arial" w:cs="Arial"/>
        </w:rPr>
        <w:t>08/28/2023</w:t>
      </w:r>
      <w:r w:rsidRPr="003512F0">
        <w:rPr>
          <w:rFonts w:ascii="Arial" w:hAnsi="Arial" w:cs="Arial"/>
        </w:rPr>
        <w:t>.</w:t>
      </w:r>
      <w:r w:rsidRPr="009759D0">
        <w:rPr>
          <w:rFonts w:ascii="Arial" w:hAnsi="Arial" w:cs="Arial"/>
        </w:rPr>
        <w:t xml:space="preserve">  SOQs </w:t>
      </w:r>
      <w:r w:rsidRPr="00A73D88">
        <w:rPr>
          <w:rFonts w:ascii="Arial" w:hAnsi="Arial" w:cs="Arial"/>
        </w:rPr>
        <w:t xml:space="preserve">must be submitted in accordance with the requirements of the Request for Qualification (RFQ).  The SOQ must include all information items listed in the RFQ in the order listed.   </w:t>
      </w:r>
      <w:bookmarkEnd w:id="2"/>
    </w:p>
    <w:p w:rsidR="00BF34E8" w:rsidRPr="00A73D88" w:rsidRDefault="00BF34E8" w:rsidP="00BF34E8">
      <w:pPr>
        <w:tabs>
          <w:tab w:val="left" w:pos="2880"/>
        </w:tabs>
        <w:jc w:val="both"/>
        <w:rPr>
          <w:rFonts w:ascii="Arial" w:hAnsi="Arial" w:cs="Arial"/>
          <w:b/>
        </w:rPr>
      </w:pPr>
    </w:p>
    <w:p w:rsidR="00BF34E8" w:rsidRPr="00A73D88" w:rsidRDefault="00BF34E8" w:rsidP="00BF34E8">
      <w:pPr>
        <w:tabs>
          <w:tab w:val="left" w:pos="2880"/>
        </w:tabs>
        <w:jc w:val="both"/>
        <w:rPr>
          <w:rFonts w:ascii="Arial" w:hAnsi="Arial" w:cs="Arial"/>
        </w:rPr>
      </w:pPr>
      <w:r w:rsidRPr="00A73D88">
        <w:rPr>
          <w:rFonts w:ascii="Arial" w:hAnsi="Arial" w:cs="Arial"/>
          <w:b/>
        </w:rPr>
        <w:t>Project Description:</w:t>
      </w:r>
      <w:r w:rsidRPr="00A73D88">
        <w:rPr>
          <w:rFonts w:ascii="Arial" w:hAnsi="Arial" w:cs="Arial"/>
        </w:rPr>
        <w:t xml:space="preserve">   This will be </w:t>
      </w:r>
      <w:r w:rsidRPr="00A73D88">
        <w:rPr>
          <w:rFonts w:ascii="Arial" w:hAnsi="Arial" w:cs="Arial"/>
          <w:szCs w:val="24"/>
        </w:rPr>
        <w:t>a Design-Bid-Build Project</w:t>
      </w:r>
      <w:r w:rsidRPr="00A73D88">
        <w:rPr>
          <w:rFonts w:ascii="Arial" w:hAnsi="Arial" w:cs="Arial"/>
        </w:rPr>
        <w:t xml:space="preserve"> pursuant to ARS Section 34-601 et seq.  A general description of the Project is: </w:t>
      </w:r>
      <w:r w:rsidR="00733B68" w:rsidRPr="00733B68">
        <w:rPr>
          <w:rFonts w:ascii="Arial" w:hAnsi="Arial" w:cs="Arial"/>
          <w:b/>
        </w:rPr>
        <w:t>Cocopah COVID Expansion Center</w:t>
      </w:r>
    </w:p>
    <w:p w:rsidR="00BF34E8" w:rsidRPr="00A73D88" w:rsidRDefault="00BF34E8" w:rsidP="00BF34E8">
      <w:pPr>
        <w:jc w:val="both"/>
        <w:rPr>
          <w:rFonts w:ascii="Arial" w:hAnsi="Arial" w:cs="Arial"/>
          <w:szCs w:val="24"/>
        </w:rPr>
      </w:pPr>
    </w:p>
    <w:p w:rsidR="00BF34E8" w:rsidRPr="009759D0" w:rsidRDefault="00BF34E8" w:rsidP="00BF34E8">
      <w:pPr>
        <w:ind w:right="-144"/>
        <w:jc w:val="both"/>
        <w:rPr>
          <w:rFonts w:ascii="Arial" w:hAnsi="Arial" w:cs="Arial"/>
          <w:b/>
        </w:rPr>
      </w:pPr>
      <w:r w:rsidRPr="009759D0">
        <w:rPr>
          <w:rFonts w:ascii="Arial" w:hAnsi="Arial" w:cs="Arial"/>
          <w:b/>
        </w:rPr>
        <w:t>Pre-</w:t>
      </w:r>
      <w:r>
        <w:rPr>
          <w:rFonts w:ascii="Arial" w:hAnsi="Arial" w:cs="Arial"/>
          <w:b/>
        </w:rPr>
        <w:t>proposal</w:t>
      </w:r>
      <w:r w:rsidRPr="009759D0">
        <w:rPr>
          <w:rFonts w:ascii="Arial" w:hAnsi="Arial" w:cs="Arial"/>
          <w:b/>
        </w:rPr>
        <w:t xml:space="preserve"> Meeting:</w:t>
      </w:r>
      <w:r w:rsidRPr="009759D0">
        <w:rPr>
          <w:rFonts w:ascii="Arial" w:hAnsi="Arial" w:cs="Arial"/>
        </w:rPr>
        <w:t xml:space="preserve"> </w:t>
      </w:r>
      <w:r w:rsidRPr="00AA2572">
        <w:rPr>
          <w:rFonts w:ascii="Arial" w:hAnsi="Arial" w:cs="Arial"/>
        </w:rPr>
        <w:t>A pre-</w:t>
      </w:r>
      <w:r>
        <w:rPr>
          <w:rFonts w:ascii="Arial" w:hAnsi="Arial" w:cs="Arial"/>
        </w:rPr>
        <w:t>proposal</w:t>
      </w:r>
      <w:r w:rsidRPr="00AA2572">
        <w:rPr>
          <w:rFonts w:ascii="Arial" w:hAnsi="Arial" w:cs="Arial"/>
        </w:rPr>
        <w:t xml:space="preserve"> </w:t>
      </w:r>
      <w:bookmarkStart w:id="3" w:name="_Hlk141681571"/>
      <w:r w:rsidRPr="00AA2572">
        <w:rPr>
          <w:rFonts w:ascii="Arial" w:hAnsi="Arial" w:cs="Arial"/>
        </w:rPr>
        <w:t xml:space="preserve">meeting will </w:t>
      </w:r>
      <w:r w:rsidRPr="003512F0">
        <w:rPr>
          <w:rFonts w:ascii="Arial" w:hAnsi="Arial" w:cs="Arial"/>
        </w:rPr>
        <w:t xml:space="preserve">be held </w:t>
      </w:r>
      <w:r w:rsidRPr="00733B68">
        <w:rPr>
          <w:rFonts w:ascii="Arial" w:hAnsi="Arial" w:cs="Arial"/>
        </w:rPr>
        <w:t xml:space="preserve">on </w:t>
      </w:r>
      <w:r w:rsidR="00733B68" w:rsidRPr="00733B68">
        <w:rPr>
          <w:rFonts w:ascii="Arial" w:hAnsi="Arial" w:cs="Arial"/>
        </w:rPr>
        <w:t>08/23/2023</w:t>
      </w:r>
      <w:r w:rsidRPr="00733B68">
        <w:rPr>
          <w:rFonts w:ascii="Arial" w:hAnsi="Arial" w:cs="Arial"/>
        </w:rPr>
        <w:t xml:space="preserve">at </w:t>
      </w:r>
      <w:r w:rsidR="00733B68" w:rsidRPr="00733B68">
        <w:rPr>
          <w:rFonts w:ascii="Arial" w:hAnsi="Arial" w:cs="Arial"/>
        </w:rPr>
        <w:t>10:00 AM</w:t>
      </w:r>
      <w:r w:rsidRPr="003512F0">
        <w:rPr>
          <w:rFonts w:ascii="Arial" w:hAnsi="Arial" w:cs="Arial"/>
        </w:rPr>
        <w:t xml:space="preserve">.   </w:t>
      </w:r>
      <w:r w:rsidR="00733B68" w:rsidRPr="003512F0">
        <w:rPr>
          <w:rFonts w:ascii="Arial" w:hAnsi="Arial" w:cs="Arial"/>
        </w:rPr>
        <w:t>A</w:t>
      </w:r>
      <w:r w:rsidRPr="003512F0">
        <w:rPr>
          <w:rFonts w:ascii="Arial" w:hAnsi="Arial" w:cs="Arial"/>
        </w:rPr>
        <w:t>t</w:t>
      </w:r>
      <w:r w:rsidR="00733B68">
        <w:rPr>
          <w:rFonts w:ascii="Arial" w:hAnsi="Arial" w:cs="Arial"/>
        </w:rPr>
        <w:t xml:space="preserve"> the </w:t>
      </w:r>
      <w:r w:rsidR="00733B68" w:rsidRPr="00733B68">
        <w:rPr>
          <w:rFonts w:ascii="Arial" w:hAnsi="Arial" w:cs="Arial"/>
        </w:rPr>
        <w:t>Cocopah</w:t>
      </w:r>
      <w:r w:rsidRPr="00733B68">
        <w:rPr>
          <w:rFonts w:ascii="Arial" w:hAnsi="Arial" w:cs="Arial"/>
        </w:rPr>
        <w:t xml:space="preserve"> </w:t>
      </w:r>
      <w:r w:rsidR="00733B68" w:rsidRPr="00733B68">
        <w:rPr>
          <w:rFonts w:ascii="Arial" w:hAnsi="Arial" w:cs="Arial"/>
        </w:rPr>
        <w:t>Tribal Administration Office</w:t>
      </w:r>
      <w:r w:rsidR="00DC0EA3">
        <w:rPr>
          <w:rFonts w:ascii="Arial" w:hAnsi="Arial" w:cs="Arial"/>
        </w:rPr>
        <w:t xml:space="preserve">, </w:t>
      </w:r>
      <w:r w:rsidR="002227E1" w:rsidRPr="002227E1">
        <w:rPr>
          <w:rFonts w:ascii="Arial" w:hAnsi="Arial" w:cs="Arial"/>
        </w:rPr>
        <w:t>14515 S. Veterans Drive</w:t>
      </w:r>
      <w:r w:rsidR="002227E1">
        <w:rPr>
          <w:rFonts w:ascii="Arial" w:hAnsi="Arial" w:cs="Arial"/>
        </w:rPr>
        <w:t>, Somerton, AZ 85350</w:t>
      </w:r>
      <w:r>
        <w:rPr>
          <w:rFonts w:ascii="Arial" w:hAnsi="Arial" w:cs="Arial"/>
        </w:rPr>
        <w:t>.</w:t>
      </w:r>
      <w:r w:rsidRPr="003512F0">
        <w:rPr>
          <w:rFonts w:ascii="Arial" w:hAnsi="Arial" w:cs="Arial"/>
        </w:rPr>
        <w:t xml:space="preserve"> Attendance </w:t>
      </w:r>
      <w:r w:rsidRPr="003512F0">
        <w:rPr>
          <w:rFonts w:ascii="Arial" w:hAnsi="Arial" w:cs="Arial"/>
          <w:szCs w:val="24"/>
        </w:rPr>
        <w:t>at the meeting</w:t>
      </w:r>
      <w:r w:rsidRPr="009759D0">
        <w:rPr>
          <w:rFonts w:ascii="Arial" w:hAnsi="Arial" w:cs="Arial"/>
          <w:szCs w:val="24"/>
        </w:rPr>
        <w:t xml:space="preserve"> is not mandatory, but it is highly recommended that all </w:t>
      </w:r>
      <w:r>
        <w:rPr>
          <w:rFonts w:ascii="Arial" w:hAnsi="Arial" w:cs="Arial"/>
          <w:szCs w:val="24"/>
        </w:rPr>
        <w:t>interested firms</w:t>
      </w:r>
      <w:r w:rsidRPr="009759D0">
        <w:rPr>
          <w:rFonts w:ascii="Arial" w:hAnsi="Arial" w:cs="Arial"/>
          <w:szCs w:val="24"/>
        </w:rPr>
        <w:t xml:space="preserve"> attend</w:t>
      </w:r>
      <w:bookmarkEnd w:id="3"/>
      <w:r w:rsidRPr="009759D0">
        <w:rPr>
          <w:rFonts w:ascii="Arial" w:hAnsi="Arial" w:cs="Arial"/>
          <w:szCs w:val="24"/>
        </w:rPr>
        <w:t xml:space="preserve">, as Project responsibility issues and requirements will be discussed.  </w:t>
      </w:r>
    </w:p>
    <w:p w:rsidR="00BF34E8" w:rsidRPr="00A73D88" w:rsidRDefault="00BF34E8" w:rsidP="00BF34E8">
      <w:pPr>
        <w:keepNext/>
        <w:jc w:val="both"/>
        <w:outlineLvl w:val="8"/>
        <w:rPr>
          <w:rFonts w:ascii="Arial" w:hAnsi="Arial" w:cs="Arial"/>
          <w:b/>
          <w:bCs/>
          <w:u w:val="single"/>
        </w:rPr>
      </w:pPr>
    </w:p>
    <w:p w:rsidR="00BF34E8" w:rsidRPr="00A73D88" w:rsidRDefault="00BF34E8" w:rsidP="00BF34E8">
      <w:pPr>
        <w:tabs>
          <w:tab w:val="left" w:pos="2880"/>
        </w:tabs>
        <w:jc w:val="both"/>
        <w:rPr>
          <w:rFonts w:ascii="Arial" w:hAnsi="Arial" w:cs="Arial"/>
        </w:rPr>
      </w:pPr>
      <w:r w:rsidRPr="00A73D88">
        <w:rPr>
          <w:rFonts w:ascii="Arial" w:hAnsi="Arial" w:cs="Arial"/>
          <w:b/>
        </w:rPr>
        <w:t>SOQ Format:</w:t>
      </w:r>
      <w:r w:rsidRPr="00A73D88">
        <w:rPr>
          <w:rFonts w:ascii="Arial" w:hAnsi="Arial" w:cs="Arial"/>
        </w:rPr>
        <w:t xml:space="preserve">  Each SOQ received must be in accordance with the format and information provided within the Request for Qualifications package.  Any submittal that does not conform, in all material respects to what is outlined in the RFQ, </w:t>
      </w:r>
      <w:r>
        <w:rPr>
          <w:rFonts w:ascii="Arial" w:hAnsi="Arial" w:cs="Arial"/>
        </w:rPr>
        <w:t>may</w:t>
      </w:r>
      <w:r w:rsidRPr="00A73D88">
        <w:rPr>
          <w:rFonts w:ascii="Arial" w:hAnsi="Arial" w:cs="Arial"/>
        </w:rPr>
        <w:t xml:space="preserve"> be considered non-responsive.  </w:t>
      </w:r>
    </w:p>
    <w:p w:rsidR="00BF34E8" w:rsidRPr="00A73D88" w:rsidRDefault="00BF34E8" w:rsidP="00BF34E8">
      <w:pPr>
        <w:tabs>
          <w:tab w:val="left" w:pos="2880"/>
        </w:tabs>
        <w:ind w:firstLine="2880"/>
        <w:jc w:val="both"/>
        <w:rPr>
          <w:rFonts w:ascii="Arial" w:hAnsi="Arial" w:cs="Arial"/>
        </w:rPr>
      </w:pPr>
    </w:p>
    <w:p w:rsidR="00BF34E8" w:rsidRPr="00A73D88" w:rsidRDefault="00BF34E8" w:rsidP="00BF34E8">
      <w:pPr>
        <w:tabs>
          <w:tab w:val="left" w:pos="2880"/>
        </w:tabs>
        <w:jc w:val="both"/>
        <w:rPr>
          <w:rFonts w:ascii="Arial" w:hAnsi="Arial" w:cs="Arial"/>
        </w:rPr>
      </w:pPr>
      <w:r w:rsidRPr="00A73D88">
        <w:rPr>
          <w:rFonts w:ascii="Arial" w:hAnsi="Arial" w:cs="Arial"/>
          <w:b/>
        </w:rPr>
        <w:t xml:space="preserve">Right to Reject SOQs:  </w:t>
      </w:r>
      <w:r w:rsidRPr="00A73D88">
        <w:rPr>
          <w:rFonts w:ascii="Arial" w:hAnsi="Arial" w:cs="Arial"/>
        </w:rPr>
        <w:t xml:space="preserve">The </w:t>
      </w:r>
      <w:r>
        <w:rPr>
          <w:rFonts w:ascii="Arial" w:hAnsi="Arial" w:cs="Arial"/>
        </w:rPr>
        <w:t>Cocopah Indian Tribe</w:t>
      </w:r>
      <w:r w:rsidRPr="00A73D88">
        <w:rPr>
          <w:rFonts w:ascii="Arial" w:hAnsi="Arial" w:cs="Arial"/>
        </w:rPr>
        <w:t xml:space="preserve"> reserves the right to waive any irregularities in any submittal</w:t>
      </w:r>
      <w:r>
        <w:rPr>
          <w:rFonts w:ascii="Arial" w:hAnsi="Arial" w:cs="Arial"/>
        </w:rPr>
        <w:t>, or</w:t>
      </w:r>
      <w:r w:rsidRPr="00A73D88">
        <w:rPr>
          <w:rFonts w:ascii="Arial" w:hAnsi="Arial" w:cs="Arial"/>
        </w:rPr>
        <w:t xml:space="preserve"> to reject all submittals and re-advertise</w:t>
      </w:r>
      <w:r>
        <w:rPr>
          <w:rFonts w:ascii="Arial" w:hAnsi="Arial" w:cs="Arial"/>
        </w:rPr>
        <w:t>,</w:t>
      </w:r>
      <w:r w:rsidRPr="00A73D88">
        <w:rPr>
          <w:rFonts w:ascii="Arial" w:hAnsi="Arial" w:cs="Arial"/>
        </w:rPr>
        <w:t xml:space="preserve"> or </w:t>
      </w:r>
      <w:r>
        <w:rPr>
          <w:rFonts w:ascii="Arial" w:hAnsi="Arial" w:cs="Arial"/>
        </w:rPr>
        <w:t xml:space="preserve">to </w:t>
      </w:r>
      <w:r w:rsidRPr="00A73D88">
        <w:rPr>
          <w:rFonts w:ascii="Arial" w:hAnsi="Arial" w:cs="Arial"/>
        </w:rPr>
        <w:t xml:space="preserve">cancel the project in its entirety, at </w:t>
      </w:r>
      <w:r>
        <w:rPr>
          <w:rFonts w:ascii="Arial" w:hAnsi="Arial" w:cs="Arial"/>
        </w:rPr>
        <w:t xml:space="preserve">Owner’s </w:t>
      </w:r>
      <w:r w:rsidRPr="00A73D88">
        <w:rPr>
          <w:rFonts w:ascii="Arial" w:hAnsi="Arial" w:cs="Arial"/>
        </w:rPr>
        <w:t xml:space="preserve">sole discretion.  </w:t>
      </w:r>
      <w:r>
        <w:rPr>
          <w:rFonts w:ascii="Arial" w:hAnsi="Arial" w:cs="Arial"/>
        </w:rPr>
        <w:t>The Cocopah Indian Tribe</w:t>
      </w:r>
      <w:r w:rsidRPr="00A73D88">
        <w:rPr>
          <w:rFonts w:ascii="Arial" w:hAnsi="Arial" w:cs="Arial"/>
        </w:rPr>
        <w:t>, its consultants, and advisors, will not be responsible for any cost incurred by any firm submitting a SOQ or responding to this notice.</w:t>
      </w:r>
    </w:p>
    <w:p w:rsidR="00BF34E8" w:rsidRPr="00A73D88" w:rsidRDefault="00BF34E8" w:rsidP="00BF34E8">
      <w:pPr>
        <w:tabs>
          <w:tab w:val="left" w:pos="2880"/>
        </w:tabs>
        <w:jc w:val="both"/>
        <w:rPr>
          <w:rFonts w:ascii="Arial" w:hAnsi="Arial" w:cs="Arial"/>
        </w:rPr>
      </w:pPr>
    </w:p>
    <w:p w:rsidR="00BF34E8" w:rsidRPr="00A73D88" w:rsidRDefault="00BF34E8" w:rsidP="00BF34E8">
      <w:pPr>
        <w:tabs>
          <w:tab w:val="left" w:pos="2880"/>
        </w:tabs>
        <w:jc w:val="both"/>
        <w:rPr>
          <w:rFonts w:ascii="Arial" w:hAnsi="Arial" w:cs="Arial"/>
        </w:rPr>
      </w:pPr>
      <w:r w:rsidRPr="00A73D88">
        <w:rPr>
          <w:rFonts w:ascii="Arial" w:hAnsi="Arial" w:cs="Arial"/>
          <w:b/>
        </w:rPr>
        <w:t xml:space="preserve">Equal Opportunity:  </w:t>
      </w:r>
      <w:r w:rsidRPr="00A73D88">
        <w:rPr>
          <w:rFonts w:ascii="Arial" w:hAnsi="Arial" w:cs="Arial"/>
        </w:rPr>
        <w:t xml:space="preserve">The </w:t>
      </w:r>
      <w:r w:rsidRPr="006E3C0D">
        <w:rPr>
          <w:rFonts w:ascii="Arial" w:hAnsi="Arial" w:cs="Arial"/>
        </w:rPr>
        <w:t xml:space="preserve">Cocopah Indian Tribe </w:t>
      </w:r>
      <w:r w:rsidRPr="00A73D88">
        <w:rPr>
          <w:rFonts w:ascii="Arial" w:hAnsi="Arial" w:cs="Arial"/>
        </w:rPr>
        <w:t>is an equal opportunity employer.  Minority and women’s business enterprises are encouraged to submit on this Project.</w:t>
      </w:r>
    </w:p>
    <w:p w:rsidR="00BF34E8" w:rsidRPr="00A73D88" w:rsidRDefault="00BF34E8" w:rsidP="00BF34E8">
      <w:pPr>
        <w:tabs>
          <w:tab w:val="left" w:pos="2880"/>
        </w:tabs>
        <w:ind w:firstLine="2880"/>
        <w:rPr>
          <w:rFonts w:ascii="Arial" w:hAnsi="Arial" w:cs="Arial"/>
        </w:rPr>
      </w:pPr>
    </w:p>
    <w:p w:rsidR="00BF34E8" w:rsidRPr="00A73D88" w:rsidRDefault="00BF34E8" w:rsidP="00BF34E8">
      <w:pPr>
        <w:rPr>
          <w:rFonts w:ascii="Arial" w:hAnsi="Arial" w:cs="Arial"/>
          <w:szCs w:val="24"/>
        </w:rPr>
      </w:pPr>
      <w:r w:rsidRPr="00A73D88">
        <w:rPr>
          <w:rFonts w:ascii="Arial" w:hAnsi="Arial" w:cs="Arial"/>
          <w:szCs w:val="24"/>
        </w:rPr>
        <w:t xml:space="preserve">DATED:  </w:t>
      </w:r>
      <w:r w:rsidR="00733B68">
        <w:rPr>
          <w:rFonts w:ascii="Arial" w:hAnsi="Arial" w:cs="Arial"/>
          <w:szCs w:val="24"/>
        </w:rPr>
        <w:t>August 28, 2023</w:t>
      </w:r>
    </w:p>
    <w:p w:rsidR="00BF34E8" w:rsidRPr="00A73D88" w:rsidRDefault="00BF34E8" w:rsidP="00BF34E8">
      <w:pPr>
        <w:rPr>
          <w:rFonts w:ascii="Arial" w:hAnsi="Arial" w:cs="Arial"/>
          <w:sz w:val="20"/>
          <w:szCs w:val="24"/>
        </w:rPr>
      </w:pPr>
    </w:p>
    <w:p w:rsidR="00BF34E8" w:rsidRPr="00A73D88" w:rsidRDefault="00BF34E8" w:rsidP="00BF34E8">
      <w:pPr>
        <w:rPr>
          <w:rFonts w:ascii="Arial" w:hAnsi="Arial" w:cs="Arial"/>
          <w:szCs w:val="24"/>
        </w:rPr>
      </w:pPr>
      <w:r w:rsidRPr="00A73D88">
        <w:rPr>
          <w:rFonts w:ascii="Arial" w:hAnsi="Arial" w:cs="Arial"/>
          <w:szCs w:val="24"/>
        </w:rPr>
        <w:t xml:space="preserve">Publications Date(s):  </w:t>
      </w:r>
      <w:r w:rsidR="00733B68">
        <w:rPr>
          <w:rFonts w:ascii="Arial" w:hAnsi="Arial" w:cs="Arial"/>
          <w:szCs w:val="24"/>
        </w:rPr>
        <w:t>August 28, 2023</w:t>
      </w:r>
    </w:p>
    <w:p w:rsidR="002404EF" w:rsidRPr="00AE0B41" w:rsidRDefault="002404EF" w:rsidP="00BF34E8">
      <w:pPr>
        <w:jc w:val="center"/>
        <w:rPr>
          <w:rFonts w:ascii="Arial" w:hAnsi="Arial" w:cs="Arial"/>
          <w:szCs w:val="24"/>
        </w:rPr>
      </w:pPr>
    </w:p>
    <w:sectPr w:rsidR="002404EF" w:rsidRPr="00AE0B41" w:rsidSect="003512F0">
      <w:footerReference w:type="default" r:id="rId9"/>
      <w:footerReference w:type="first" r:id="rId10"/>
      <w:endnotePr>
        <w:numFmt w:val="decimal"/>
      </w:endnotePr>
      <w:pgSz w:w="12240" w:h="15840" w:code="1"/>
      <w:pgMar w:top="1008" w:right="1152" w:bottom="72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5CD" w:rsidRDefault="00E745CD">
      <w:pPr>
        <w:spacing w:line="20" w:lineRule="exact"/>
      </w:pPr>
    </w:p>
  </w:endnote>
  <w:endnote w:type="continuationSeparator" w:id="0">
    <w:p w:rsidR="00E745CD" w:rsidRDefault="00E745CD">
      <w:r>
        <w:t xml:space="preserve"> </w:t>
      </w:r>
    </w:p>
  </w:endnote>
  <w:endnote w:type="continuationNotice" w:id="1">
    <w:p w:rsidR="00E745CD" w:rsidRDefault="00E745C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17F" w:rsidRDefault="0090517F">
    <w:pPr>
      <w:spacing w:before="140" w:line="100" w:lineRule="exact"/>
      <w:rPr>
        <w:sz w:val="10"/>
      </w:rPr>
    </w:pPr>
  </w:p>
  <w:p w:rsidR="0090517F" w:rsidRDefault="0090517F">
    <w:pPr>
      <w:tabs>
        <w:tab w:val="left" w:pos="-720"/>
      </w:tabs>
      <w:suppressAutoHyphens/>
      <w:rPr>
        <w:sz w:val="14"/>
      </w:rPr>
    </w:pPr>
    <w:r>
      <w:rPr>
        <w:sz w:val="14"/>
      </w:rPr>
      <w:t>Request for Proposals</w:t>
    </w:r>
  </w:p>
  <w:p w:rsidR="0090517F" w:rsidRDefault="0090517F">
    <w:pPr>
      <w:tabs>
        <w:tab w:val="left" w:pos="-720"/>
      </w:tabs>
      <w:suppressAutoHyphens/>
      <w:rPr>
        <w:sz w:val="14"/>
      </w:rPr>
    </w:pPr>
    <w:r>
      <w:rPr>
        <w:sz w:val="14"/>
      </w:rPr>
      <w:t>Form No. 2.6.4</w:t>
    </w:r>
  </w:p>
  <w:p w:rsidR="0090517F" w:rsidRDefault="0090517F">
    <w:pPr>
      <w:tabs>
        <w:tab w:val="left" w:pos="-720"/>
      </w:tabs>
      <w:suppressAutoHyphens/>
      <w:rPr>
        <w:sz w:val="14"/>
      </w:rPr>
    </w:pPr>
    <w:r>
      <w:rPr>
        <w:sz w:val="14"/>
      </w:rPr>
      <w:t>January 11, 2000</w:t>
    </w:r>
  </w:p>
  <w:p w:rsidR="0090517F" w:rsidRDefault="00E9673D">
    <w:pPr>
      <w:tabs>
        <w:tab w:val="left" w:pos="-720"/>
      </w:tabs>
      <w:suppressAutoHyphens/>
      <w:jc w:val="center"/>
    </w:pPr>
    <w:r>
      <w:rPr>
        <w:rStyle w:val="PageNumber"/>
      </w:rPr>
      <w:fldChar w:fldCharType="begin"/>
    </w:r>
    <w:r w:rsidR="0090517F">
      <w:rPr>
        <w:rStyle w:val="PageNumber"/>
      </w:rPr>
      <w:instrText xml:space="preserve"> PAGE </w:instrText>
    </w:r>
    <w:r>
      <w:rPr>
        <w:rStyle w:val="PageNumber"/>
      </w:rPr>
      <w:fldChar w:fldCharType="separate"/>
    </w:r>
    <w:r w:rsidR="00AE0B41">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17F" w:rsidRPr="00AE0B41" w:rsidRDefault="0090517F" w:rsidP="000A7BD4">
    <w:pPr>
      <w:rPr>
        <w:rFonts w:ascii="Arial" w:hAnsi="Arial" w:cs="Arial"/>
        <w:sz w:val="16"/>
      </w:rPr>
    </w:pPr>
  </w:p>
  <w:p w:rsidR="0090517F" w:rsidRPr="00AE0B41" w:rsidRDefault="0090517F" w:rsidP="000A7BD4">
    <w:pPr>
      <w:rPr>
        <w:rFonts w:ascii="Arial" w:hAnsi="Arial" w:cs="Arial"/>
        <w:sz w:val="16"/>
      </w:rPr>
    </w:pPr>
    <w:r w:rsidRPr="00AE0B41">
      <w:rPr>
        <w:rFonts w:ascii="Arial" w:hAnsi="Arial" w:cs="Arial"/>
        <w:sz w:val="16"/>
      </w:rPr>
      <w:t xml:space="preserve">Notice of RFQ for </w:t>
    </w:r>
    <w:r w:rsidR="00BF34E8">
      <w:rPr>
        <w:rFonts w:ascii="Arial" w:hAnsi="Arial" w:cs="Arial"/>
        <w:sz w:val="16"/>
      </w:rPr>
      <w:t xml:space="preserve">A/E Services on </w:t>
    </w:r>
    <w:r w:rsidRPr="00AE0B41">
      <w:rPr>
        <w:rFonts w:ascii="Arial" w:hAnsi="Arial" w:cs="Arial"/>
        <w:sz w:val="16"/>
      </w:rPr>
      <w:t>DBB Project</w:t>
    </w:r>
  </w:p>
  <w:p w:rsidR="0090517F" w:rsidRPr="00AE0B41" w:rsidRDefault="0090517F" w:rsidP="00AE7032">
    <w:pPr>
      <w:rPr>
        <w:rFonts w:ascii="Arial" w:hAnsi="Arial" w:cs="Arial"/>
      </w:rPr>
    </w:pPr>
    <w:r w:rsidRPr="00AE0B41">
      <w:rPr>
        <w:rFonts w:ascii="Arial" w:hAnsi="Arial" w:cs="Arial"/>
        <w:sz w:val="16"/>
      </w:rPr>
      <w:t xml:space="preserve">Revised </w:t>
    </w:r>
    <w:r w:rsidR="00BF34E8">
      <w:rPr>
        <w:rFonts w:ascii="Arial" w:hAnsi="Arial" w:cs="Arial"/>
        <w:bCs/>
        <w:sz w:val="16"/>
      </w:rPr>
      <w:t>August</w:t>
    </w:r>
    <w:r w:rsidR="00594961">
      <w:rPr>
        <w:rFonts w:ascii="Arial" w:hAnsi="Arial" w:cs="Arial"/>
        <w:bCs/>
        <w:sz w:val="16"/>
      </w:rPr>
      <w:t xml:space="preserve"> 1</w:t>
    </w:r>
    <w:r w:rsidR="00AE0B41">
      <w:rPr>
        <w:rFonts w:ascii="Arial" w:hAnsi="Arial" w:cs="Arial"/>
        <w:bCs/>
        <w:sz w:val="16"/>
      </w:rPr>
      <w:t xml:space="preserve">, </w:t>
    </w:r>
    <w:r w:rsidR="00BF34E8">
      <w:rPr>
        <w:rFonts w:ascii="Arial" w:hAnsi="Arial" w:cs="Arial"/>
        <w:bCs/>
        <w:sz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5CD" w:rsidRDefault="00E745CD">
      <w:r>
        <w:separator/>
      </w:r>
    </w:p>
  </w:footnote>
  <w:footnote w:type="continuationSeparator" w:id="0">
    <w:p w:rsidR="00E745CD" w:rsidRDefault="00E74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upperRoman"/>
      <w:pStyle w:val="Heading1"/>
      <w:lvlText w:val="%1."/>
      <w:legacy w:legacy="1" w:legacySpace="0" w:legacyIndent="0"/>
      <w:lvlJc w:val="left"/>
    </w:lvl>
    <w:lvl w:ilvl="1">
      <w:start w:val="1"/>
      <w:numFmt w:val="upperLetter"/>
      <w:pStyle w:val="Heading2"/>
      <w:lvlText w:val="%2."/>
      <w:legacy w:legacy="1" w:legacySpace="0" w:legacyIndent="0"/>
      <w:lvlJc w:val="left"/>
    </w:lvl>
    <w:lvl w:ilvl="2">
      <w:start w:val="1"/>
      <w:numFmt w:val="decimal"/>
      <w:pStyle w:val="Heading3"/>
      <w:lvlText w:val="%3."/>
      <w:legacy w:legacy="1" w:legacySpace="0" w:legacyIndent="0"/>
      <w:lvlJc w:val="left"/>
    </w:lvl>
    <w:lvl w:ilvl="3">
      <w:start w:val="1"/>
      <w:numFmt w:val="lowerLetter"/>
      <w:pStyle w:val="Heading4"/>
      <w:lvlText w:val="%4."/>
      <w:legacy w:legacy="1" w:legacySpace="0" w:legacyIndent="0"/>
      <w:lvlJc w:val="left"/>
    </w:lvl>
    <w:lvl w:ilvl="4">
      <w:start w:val="1"/>
      <w:numFmt w:val="decimal"/>
      <w:pStyle w:val="Heading5"/>
      <w:lvlText w:val="(%5)"/>
      <w:legacy w:legacy="1" w:legacySpace="0" w:legacyIndent="0"/>
      <w:lvlJc w:val="left"/>
    </w:lvl>
    <w:lvl w:ilvl="5">
      <w:start w:val="1"/>
      <w:numFmt w:val="lowerLetter"/>
      <w:pStyle w:val="Heading6"/>
      <w:lvlText w:val="(%6)"/>
      <w:legacy w:legacy="1" w:legacySpace="0" w:legacyIndent="0"/>
      <w:lvlJc w:val="left"/>
    </w:lvl>
    <w:lvl w:ilvl="6">
      <w:start w:val="1"/>
      <w:numFmt w:val="lowerRoman"/>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D31"/>
    <w:rsid w:val="00046C47"/>
    <w:rsid w:val="00050432"/>
    <w:rsid w:val="000A07E2"/>
    <w:rsid w:val="000A7BD4"/>
    <w:rsid w:val="000B134A"/>
    <w:rsid w:val="000B5CEE"/>
    <w:rsid w:val="000F08D9"/>
    <w:rsid w:val="001E7924"/>
    <w:rsid w:val="001F2EB4"/>
    <w:rsid w:val="00210F88"/>
    <w:rsid w:val="002227E1"/>
    <w:rsid w:val="002369BC"/>
    <w:rsid w:val="002404EF"/>
    <w:rsid w:val="00272381"/>
    <w:rsid w:val="002C16BA"/>
    <w:rsid w:val="003049E8"/>
    <w:rsid w:val="00363E6A"/>
    <w:rsid w:val="003B1219"/>
    <w:rsid w:val="003B1BD4"/>
    <w:rsid w:val="003C2E49"/>
    <w:rsid w:val="00403BDF"/>
    <w:rsid w:val="00427F1D"/>
    <w:rsid w:val="00436293"/>
    <w:rsid w:val="00453A70"/>
    <w:rsid w:val="00470E40"/>
    <w:rsid w:val="00471512"/>
    <w:rsid w:val="00472C85"/>
    <w:rsid w:val="004C2DA1"/>
    <w:rsid w:val="005019E0"/>
    <w:rsid w:val="00512E70"/>
    <w:rsid w:val="0056103C"/>
    <w:rsid w:val="00594961"/>
    <w:rsid w:val="005A6BD9"/>
    <w:rsid w:val="005D176C"/>
    <w:rsid w:val="005E6B3F"/>
    <w:rsid w:val="005F4E30"/>
    <w:rsid w:val="0060458E"/>
    <w:rsid w:val="0061129C"/>
    <w:rsid w:val="0063474D"/>
    <w:rsid w:val="00634FE8"/>
    <w:rsid w:val="006539C1"/>
    <w:rsid w:val="006648BF"/>
    <w:rsid w:val="00680DCD"/>
    <w:rsid w:val="00703BBA"/>
    <w:rsid w:val="00727BE2"/>
    <w:rsid w:val="00733B68"/>
    <w:rsid w:val="007549EF"/>
    <w:rsid w:val="00761E53"/>
    <w:rsid w:val="007707D9"/>
    <w:rsid w:val="007C3C50"/>
    <w:rsid w:val="00822297"/>
    <w:rsid w:val="008A1A32"/>
    <w:rsid w:val="0090517F"/>
    <w:rsid w:val="00923792"/>
    <w:rsid w:val="00923A95"/>
    <w:rsid w:val="009621E5"/>
    <w:rsid w:val="009A3D7C"/>
    <w:rsid w:val="009B4AFF"/>
    <w:rsid w:val="00A17C7E"/>
    <w:rsid w:val="00A7480E"/>
    <w:rsid w:val="00A9700B"/>
    <w:rsid w:val="00AA731F"/>
    <w:rsid w:val="00AC4D31"/>
    <w:rsid w:val="00AC77F9"/>
    <w:rsid w:val="00AE0B41"/>
    <w:rsid w:val="00AE7032"/>
    <w:rsid w:val="00AF6E5C"/>
    <w:rsid w:val="00B060B2"/>
    <w:rsid w:val="00B1636D"/>
    <w:rsid w:val="00B65C15"/>
    <w:rsid w:val="00B87C2E"/>
    <w:rsid w:val="00B92E93"/>
    <w:rsid w:val="00BF34E8"/>
    <w:rsid w:val="00C918B2"/>
    <w:rsid w:val="00CC299D"/>
    <w:rsid w:val="00D533DC"/>
    <w:rsid w:val="00D71B8A"/>
    <w:rsid w:val="00D72DA2"/>
    <w:rsid w:val="00D84D8D"/>
    <w:rsid w:val="00DA5320"/>
    <w:rsid w:val="00DC0EA3"/>
    <w:rsid w:val="00DC5CAA"/>
    <w:rsid w:val="00DF6DE2"/>
    <w:rsid w:val="00E02C91"/>
    <w:rsid w:val="00E17696"/>
    <w:rsid w:val="00E214B6"/>
    <w:rsid w:val="00E53C80"/>
    <w:rsid w:val="00E745CD"/>
    <w:rsid w:val="00E77CAA"/>
    <w:rsid w:val="00E928A5"/>
    <w:rsid w:val="00E9673D"/>
    <w:rsid w:val="00EC2450"/>
    <w:rsid w:val="00EC31DE"/>
    <w:rsid w:val="00EC63C7"/>
    <w:rsid w:val="00F16678"/>
    <w:rsid w:val="00F84571"/>
    <w:rsid w:val="00F87726"/>
    <w:rsid w:val="00FC1C0C"/>
    <w:rsid w:val="00FF3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792BE"/>
  <w15:chartTrackingRefBased/>
  <w15:docId w15:val="{212D3232-4B8A-4676-A5AC-D7D43384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18B2"/>
    <w:rPr>
      <w:rFonts w:ascii="Courier New" w:hAnsi="Courier New"/>
      <w:sz w:val="24"/>
    </w:rPr>
  </w:style>
  <w:style w:type="paragraph" w:styleId="Heading1">
    <w:name w:val="heading 1"/>
    <w:basedOn w:val="Normal"/>
    <w:next w:val="Normal"/>
    <w:qFormat/>
    <w:rsid w:val="00C918B2"/>
    <w:pPr>
      <w:numPr>
        <w:numId w:val="1"/>
      </w:numPr>
      <w:outlineLvl w:val="0"/>
    </w:pPr>
  </w:style>
  <w:style w:type="paragraph" w:styleId="Heading2">
    <w:name w:val="heading 2"/>
    <w:basedOn w:val="Normal"/>
    <w:next w:val="Normal"/>
    <w:qFormat/>
    <w:rsid w:val="00C918B2"/>
    <w:pPr>
      <w:numPr>
        <w:ilvl w:val="1"/>
        <w:numId w:val="1"/>
      </w:numPr>
      <w:outlineLvl w:val="1"/>
    </w:pPr>
  </w:style>
  <w:style w:type="paragraph" w:styleId="Heading3">
    <w:name w:val="heading 3"/>
    <w:basedOn w:val="Normal"/>
    <w:next w:val="Normal"/>
    <w:qFormat/>
    <w:rsid w:val="00C918B2"/>
    <w:pPr>
      <w:numPr>
        <w:ilvl w:val="2"/>
        <w:numId w:val="1"/>
      </w:numPr>
      <w:outlineLvl w:val="2"/>
    </w:pPr>
  </w:style>
  <w:style w:type="paragraph" w:styleId="Heading4">
    <w:name w:val="heading 4"/>
    <w:basedOn w:val="Normal"/>
    <w:next w:val="Normal"/>
    <w:qFormat/>
    <w:rsid w:val="00C918B2"/>
    <w:pPr>
      <w:numPr>
        <w:ilvl w:val="3"/>
        <w:numId w:val="1"/>
      </w:numPr>
      <w:outlineLvl w:val="3"/>
    </w:pPr>
  </w:style>
  <w:style w:type="paragraph" w:styleId="Heading5">
    <w:name w:val="heading 5"/>
    <w:basedOn w:val="Normal"/>
    <w:next w:val="Normal"/>
    <w:qFormat/>
    <w:rsid w:val="00C918B2"/>
    <w:pPr>
      <w:numPr>
        <w:ilvl w:val="4"/>
        <w:numId w:val="1"/>
      </w:numPr>
      <w:outlineLvl w:val="4"/>
    </w:pPr>
  </w:style>
  <w:style w:type="paragraph" w:styleId="Heading6">
    <w:name w:val="heading 6"/>
    <w:basedOn w:val="Normal"/>
    <w:next w:val="Normal"/>
    <w:qFormat/>
    <w:rsid w:val="00C918B2"/>
    <w:pPr>
      <w:numPr>
        <w:ilvl w:val="5"/>
        <w:numId w:val="1"/>
      </w:numPr>
      <w:outlineLvl w:val="5"/>
    </w:pPr>
  </w:style>
  <w:style w:type="paragraph" w:styleId="Heading7">
    <w:name w:val="heading 7"/>
    <w:basedOn w:val="Normal"/>
    <w:next w:val="Normal"/>
    <w:qFormat/>
    <w:rsid w:val="00C918B2"/>
    <w:pPr>
      <w:numPr>
        <w:ilvl w:val="6"/>
        <w:numId w:val="1"/>
      </w:numPr>
      <w:outlineLvl w:val="6"/>
    </w:pPr>
  </w:style>
  <w:style w:type="paragraph" w:styleId="Heading8">
    <w:name w:val="heading 8"/>
    <w:basedOn w:val="Normal"/>
    <w:next w:val="Normal"/>
    <w:qFormat/>
    <w:rsid w:val="00C918B2"/>
    <w:pPr>
      <w:numPr>
        <w:ilvl w:val="7"/>
        <w:numId w:val="1"/>
      </w:numPr>
      <w:outlineLvl w:val="7"/>
    </w:pPr>
  </w:style>
  <w:style w:type="paragraph" w:styleId="Heading9">
    <w:name w:val="heading 9"/>
    <w:basedOn w:val="Normal"/>
    <w:next w:val="Normal"/>
    <w:qFormat/>
    <w:rsid w:val="002404E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C918B2"/>
  </w:style>
  <w:style w:type="character" w:styleId="EndnoteReference">
    <w:name w:val="endnote reference"/>
    <w:semiHidden/>
    <w:rsid w:val="00C918B2"/>
    <w:rPr>
      <w:vertAlign w:val="superscript"/>
    </w:rPr>
  </w:style>
  <w:style w:type="paragraph" w:styleId="FootnoteText">
    <w:name w:val="footnote text"/>
    <w:basedOn w:val="Normal"/>
    <w:semiHidden/>
    <w:rsid w:val="00C918B2"/>
  </w:style>
  <w:style w:type="character" w:styleId="FootnoteReference">
    <w:name w:val="footnote reference"/>
    <w:semiHidden/>
    <w:rsid w:val="00C918B2"/>
    <w:rPr>
      <w:vertAlign w:val="superscript"/>
    </w:rPr>
  </w:style>
  <w:style w:type="paragraph" w:styleId="TOC1">
    <w:name w:val="toc 1"/>
    <w:basedOn w:val="Normal"/>
    <w:next w:val="Normal"/>
    <w:semiHidden/>
    <w:rsid w:val="00C918B2"/>
    <w:pPr>
      <w:tabs>
        <w:tab w:val="right" w:leader="dot" w:pos="9360"/>
      </w:tabs>
      <w:suppressAutoHyphens/>
      <w:spacing w:before="480"/>
      <w:ind w:left="720" w:right="720" w:hanging="720"/>
    </w:pPr>
  </w:style>
  <w:style w:type="paragraph" w:styleId="TOC2">
    <w:name w:val="toc 2"/>
    <w:basedOn w:val="Normal"/>
    <w:next w:val="Normal"/>
    <w:semiHidden/>
    <w:rsid w:val="00C918B2"/>
    <w:pPr>
      <w:tabs>
        <w:tab w:val="right" w:leader="dot" w:pos="9360"/>
      </w:tabs>
      <w:suppressAutoHyphens/>
      <w:ind w:left="1440" w:right="720" w:hanging="720"/>
    </w:pPr>
  </w:style>
  <w:style w:type="paragraph" w:styleId="TOC3">
    <w:name w:val="toc 3"/>
    <w:basedOn w:val="Normal"/>
    <w:next w:val="Normal"/>
    <w:semiHidden/>
    <w:rsid w:val="00C918B2"/>
    <w:pPr>
      <w:tabs>
        <w:tab w:val="right" w:leader="dot" w:pos="9360"/>
      </w:tabs>
      <w:suppressAutoHyphens/>
      <w:ind w:left="2160" w:right="720" w:hanging="720"/>
    </w:pPr>
  </w:style>
  <w:style w:type="paragraph" w:styleId="TOC4">
    <w:name w:val="toc 4"/>
    <w:basedOn w:val="Normal"/>
    <w:next w:val="Normal"/>
    <w:semiHidden/>
    <w:rsid w:val="00C918B2"/>
    <w:pPr>
      <w:tabs>
        <w:tab w:val="right" w:leader="dot" w:pos="9360"/>
      </w:tabs>
      <w:suppressAutoHyphens/>
      <w:ind w:left="2880" w:right="720" w:hanging="720"/>
    </w:pPr>
  </w:style>
  <w:style w:type="paragraph" w:styleId="TOC5">
    <w:name w:val="toc 5"/>
    <w:basedOn w:val="Normal"/>
    <w:next w:val="Normal"/>
    <w:semiHidden/>
    <w:rsid w:val="00C918B2"/>
    <w:pPr>
      <w:tabs>
        <w:tab w:val="right" w:leader="dot" w:pos="9360"/>
      </w:tabs>
      <w:suppressAutoHyphens/>
      <w:ind w:left="3600" w:right="720" w:hanging="720"/>
    </w:pPr>
  </w:style>
  <w:style w:type="paragraph" w:styleId="TOC6">
    <w:name w:val="toc 6"/>
    <w:basedOn w:val="Normal"/>
    <w:next w:val="Normal"/>
    <w:semiHidden/>
    <w:rsid w:val="00C918B2"/>
    <w:pPr>
      <w:tabs>
        <w:tab w:val="right" w:pos="9360"/>
      </w:tabs>
      <w:suppressAutoHyphens/>
      <w:ind w:left="720" w:hanging="720"/>
    </w:pPr>
  </w:style>
  <w:style w:type="paragraph" w:styleId="TOC7">
    <w:name w:val="toc 7"/>
    <w:basedOn w:val="Normal"/>
    <w:next w:val="Normal"/>
    <w:semiHidden/>
    <w:rsid w:val="00C918B2"/>
    <w:pPr>
      <w:suppressAutoHyphens/>
      <w:ind w:left="720" w:hanging="720"/>
    </w:pPr>
  </w:style>
  <w:style w:type="paragraph" w:styleId="TOC8">
    <w:name w:val="toc 8"/>
    <w:basedOn w:val="Normal"/>
    <w:next w:val="Normal"/>
    <w:semiHidden/>
    <w:rsid w:val="00C918B2"/>
    <w:pPr>
      <w:tabs>
        <w:tab w:val="right" w:pos="9360"/>
      </w:tabs>
      <w:suppressAutoHyphens/>
      <w:ind w:left="720" w:hanging="720"/>
    </w:pPr>
  </w:style>
  <w:style w:type="paragraph" w:styleId="TOC9">
    <w:name w:val="toc 9"/>
    <w:basedOn w:val="Normal"/>
    <w:next w:val="Normal"/>
    <w:semiHidden/>
    <w:rsid w:val="00C918B2"/>
    <w:pPr>
      <w:tabs>
        <w:tab w:val="right" w:leader="dot" w:pos="9360"/>
      </w:tabs>
      <w:suppressAutoHyphens/>
      <w:ind w:left="720" w:hanging="720"/>
    </w:pPr>
  </w:style>
  <w:style w:type="paragraph" w:styleId="Index1">
    <w:name w:val="index 1"/>
    <w:basedOn w:val="Normal"/>
    <w:next w:val="Normal"/>
    <w:semiHidden/>
    <w:rsid w:val="00C918B2"/>
    <w:pPr>
      <w:tabs>
        <w:tab w:val="right" w:leader="dot" w:pos="9360"/>
      </w:tabs>
      <w:suppressAutoHyphens/>
      <w:ind w:left="1440" w:right="720" w:hanging="1440"/>
    </w:pPr>
  </w:style>
  <w:style w:type="paragraph" w:styleId="Index2">
    <w:name w:val="index 2"/>
    <w:basedOn w:val="Normal"/>
    <w:next w:val="Normal"/>
    <w:semiHidden/>
    <w:rsid w:val="00C918B2"/>
    <w:pPr>
      <w:tabs>
        <w:tab w:val="right" w:leader="dot" w:pos="9360"/>
      </w:tabs>
      <w:suppressAutoHyphens/>
      <w:ind w:left="1440" w:right="720" w:hanging="720"/>
    </w:pPr>
  </w:style>
  <w:style w:type="paragraph" w:styleId="TOAHeading">
    <w:name w:val="toa heading"/>
    <w:basedOn w:val="Normal"/>
    <w:next w:val="Normal"/>
    <w:semiHidden/>
    <w:rsid w:val="00C918B2"/>
    <w:pPr>
      <w:tabs>
        <w:tab w:val="right" w:pos="9360"/>
      </w:tabs>
      <w:suppressAutoHyphens/>
    </w:pPr>
  </w:style>
  <w:style w:type="paragraph" w:styleId="Caption">
    <w:name w:val="caption"/>
    <w:basedOn w:val="Normal"/>
    <w:next w:val="Normal"/>
    <w:qFormat/>
    <w:rsid w:val="00C918B2"/>
  </w:style>
  <w:style w:type="character" w:customStyle="1" w:styleId="EquationCaption">
    <w:name w:val="_Equation Caption"/>
    <w:rsid w:val="00C918B2"/>
  </w:style>
  <w:style w:type="paragraph" w:styleId="Footer">
    <w:name w:val="footer"/>
    <w:basedOn w:val="Normal"/>
    <w:rsid w:val="00C918B2"/>
    <w:pPr>
      <w:tabs>
        <w:tab w:val="center" w:pos="4320"/>
        <w:tab w:val="right" w:pos="8640"/>
      </w:tabs>
    </w:pPr>
  </w:style>
  <w:style w:type="paragraph" w:styleId="Header">
    <w:name w:val="header"/>
    <w:basedOn w:val="Normal"/>
    <w:rsid w:val="00C918B2"/>
    <w:pPr>
      <w:tabs>
        <w:tab w:val="center" w:pos="4320"/>
        <w:tab w:val="right" w:pos="8640"/>
      </w:tabs>
    </w:pPr>
  </w:style>
  <w:style w:type="paragraph" w:styleId="Title">
    <w:name w:val="Title"/>
    <w:basedOn w:val="Normal"/>
    <w:qFormat/>
    <w:rsid w:val="00C918B2"/>
    <w:pPr>
      <w:tabs>
        <w:tab w:val="center" w:pos="4680"/>
      </w:tabs>
      <w:suppressAutoHyphens/>
      <w:jc w:val="center"/>
    </w:pPr>
    <w:rPr>
      <w:rFonts w:ascii="Times" w:hAnsi="Times"/>
      <w:b/>
    </w:rPr>
  </w:style>
  <w:style w:type="paragraph" w:styleId="Subtitle">
    <w:name w:val="Subtitle"/>
    <w:basedOn w:val="Normal"/>
    <w:qFormat/>
    <w:rsid w:val="00C918B2"/>
    <w:pPr>
      <w:jc w:val="center"/>
    </w:pPr>
    <w:rPr>
      <w:rFonts w:ascii="Times New Roman" w:hAnsi="Times New Roman"/>
      <w:b/>
      <w:sz w:val="32"/>
    </w:rPr>
  </w:style>
  <w:style w:type="paragraph" w:styleId="BodyText2">
    <w:name w:val="Body Text 2"/>
    <w:basedOn w:val="Normal"/>
    <w:rsid w:val="00C918B2"/>
    <w:pPr>
      <w:ind w:left="2160" w:hanging="720"/>
    </w:pPr>
    <w:rPr>
      <w:rFonts w:ascii="Times New Roman" w:hAnsi="Times New Roman"/>
    </w:rPr>
  </w:style>
  <w:style w:type="character" w:styleId="PageNumber">
    <w:name w:val="page number"/>
    <w:basedOn w:val="DefaultParagraphFont"/>
    <w:rsid w:val="00C918B2"/>
  </w:style>
  <w:style w:type="paragraph" w:styleId="BalloonText">
    <w:name w:val="Balloon Text"/>
    <w:basedOn w:val="Normal"/>
    <w:semiHidden/>
    <w:rsid w:val="000A7BD4"/>
    <w:rPr>
      <w:rFonts w:ascii="Tahoma" w:hAnsi="Tahoma" w:cs="Tahoma"/>
      <w:sz w:val="16"/>
      <w:szCs w:val="16"/>
    </w:rPr>
  </w:style>
  <w:style w:type="paragraph" w:styleId="BodyTextIndent">
    <w:name w:val="Body Text Indent"/>
    <w:basedOn w:val="Normal"/>
    <w:rsid w:val="002404EF"/>
    <w:pPr>
      <w:spacing w:after="120"/>
      <w:ind w:left="360"/>
    </w:pPr>
  </w:style>
  <w:style w:type="paragraph" w:styleId="BodyTextIndent2">
    <w:name w:val="Body Text Indent 2"/>
    <w:basedOn w:val="Normal"/>
    <w:rsid w:val="002404EF"/>
    <w:pPr>
      <w:spacing w:after="120" w:line="480" w:lineRule="auto"/>
      <w:ind w:left="360"/>
    </w:pPr>
  </w:style>
  <w:style w:type="character" w:styleId="Hyperlink">
    <w:name w:val="Hyperlink"/>
    <w:rsid w:val="002404EF"/>
    <w:rPr>
      <w:color w:val="0000FF"/>
      <w:u w:val="single"/>
    </w:rPr>
  </w:style>
  <w:style w:type="character" w:customStyle="1" w:styleId="EndnoteTextChar">
    <w:name w:val="Endnote Text Char"/>
    <w:link w:val="EndnoteText"/>
    <w:semiHidden/>
    <w:rsid w:val="003049E8"/>
    <w:rPr>
      <w:rFonts w:ascii="Courier New" w:hAnsi="Courier New"/>
      <w:sz w:val="24"/>
    </w:rPr>
  </w:style>
  <w:style w:type="paragraph" w:styleId="Revision">
    <w:name w:val="Revision"/>
    <w:hidden/>
    <w:uiPriority w:val="99"/>
    <w:semiHidden/>
    <w:rsid w:val="00046C47"/>
    <w:rPr>
      <w:rFonts w:ascii="Courier New" w:hAnsi="Courier New"/>
      <w:sz w:val="24"/>
    </w:rPr>
  </w:style>
  <w:style w:type="character" w:styleId="FollowedHyperlink">
    <w:name w:val="FollowedHyperlink"/>
    <w:basedOn w:val="DefaultParagraphFont"/>
    <w:rsid w:val="00B92E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copah.com/business-opportunities.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_BID DOCUMENTS FOR:</vt:lpstr>
    </vt:vector>
  </TitlesOfParts>
  <Company>Martinez &amp; Curtis</Company>
  <LinksUpToDate>false</LinksUpToDate>
  <CharactersWithSpaces>2363</CharactersWithSpaces>
  <SharedDoc>false</SharedDoc>
  <HLinks>
    <vt:vector size="6" baseType="variant">
      <vt:variant>
        <vt:i4>3276842</vt:i4>
      </vt:variant>
      <vt:variant>
        <vt:i4>0</vt:i4>
      </vt:variant>
      <vt:variant>
        <vt:i4>0</vt:i4>
      </vt:variant>
      <vt:variant>
        <vt:i4>5</vt:i4>
      </vt:variant>
      <vt:variant>
        <vt:lpwstr>http://www.yumaaz.gov/finance-department/city-bids.html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_BID DOCUMENTS FOR:</dc:title>
  <dc:subject/>
  <dc:creator>wilsonr</dc:creator>
  <cp:keywords/>
  <dc:description/>
  <cp:lastModifiedBy>Ralph Villa</cp:lastModifiedBy>
  <cp:revision>6</cp:revision>
  <cp:lastPrinted>2023-08-21T18:43:00Z</cp:lastPrinted>
  <dcterms:created xsi:type="dcterms:W3CDTF">2023-08-21T17:17:00Z</dcterms:created>
  <dcterms:modified xsi:type="dcterms:W3CDTF">2023-08-21T19:30:00Z</dcterms:modified>
</cp:coreProperties>
</file>